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ED29A2" w14:textId="1DA7AD3D" w:rsidR="00593EF5" w:rsidRDefault="00E6508A">
      <w:pPr>
        <w:widowControl w:val="0"/>
        <w:spacing w:after="0" w:line="567" w:lineRule="exact"/>
        <w:jc w:val="center"/>
        <w:rPr>
          <w:rFonts w:ascii="Tahoma" w:hAnsi="Tahoma" w:cs="Tahoma"/>
          <w:b/>
          <w:sz w:val="20"/>
          <w:szCs w:val="20"/>
        </w:rPr>
      </w:pPr>
      <w:r>
        <w:rPr>
          <w:rFonts w:ascii="Tahoma" w:hAnsi="Tahoma" w:cs="Tahoma"/>
          <w:b/>
          <w:sz w:val="20"/>
          <w:szCs w:val="20"/>
        </w:rPr>
        <w:t>CONTRATTO DI CONSULENZA</w:t>
      </w:r>
      <w:r w:rsidR="003F71D6">
        <w:rPr>
          <w:rFonts w:ascii="Tahoma" w:hAnsi="Tahoma" w:cs="Tahoma"/>
          <w:b/>
          <w:sz w:val="20"/>
          <w:szCs w:val="20"/>
        </w:rPr>
        <w:t xml:space="preserve"> dal Titolo </w:t>
      </w:r>
      <w:r w:rsidR="003F71D6" w:rsidRPr="003F71D6">
        <w:rPr>
          <w:rFonts w:ascii="Tahoma" w:hAnsi="Tahoma" w:cs="Tahoma"/>
          <w:b/>
          <w:sz w:val="20"/>
          <w:szCs w:val="20"/>
          <w:highlight w:val="yellow"/>
        </w:rPr>
        <w:t>“…..”</w:t>
      </w:r>
    </w:p>
    <w:p w14:paraId="7562E17F" w14:textId="77777777" w:rsidR="00593EF5" w:rsidRDefault="00E6508A">
      <w:pPr>
        <w:widowControl w:val="0"/>
        <w:spacing w:after="0" w:line="567" w:lineRule="exact"/>
        <w:jc w:val="center"/>
        <w:rPr>
          <w:rFonts w:ascii="Tahoma" w:hAnsi="Tahoma" w:cs="Tahoma"/>
          <w:sz w:val="20"/>
          <w:szCs w:val="20"/>
        </w:rPr>
      </w:pPr>
      <w:r>
        <w:rPr>
          <w:rFonts w:ascii="Tahoma" w:hAnsi="Tahoma" w:cs="Tahoma"/>
          <w:sz w:val="20"/>
          <w:szCs w:val="20"/>
        </w:rPr>
        <w:t>Tra</w:t>
      </w:r>
    </w:p>
    <w:p w14:paraId="6D71C76F"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L’Università Politecnica delle Marche – Dipartimento di Ingegneria Industriale e Scienze Matematiche (di seguito, per brevità,  anche  indicato  come  “Contraente”)  rappresentato  dal  suo  Direttore  Prof. M</w:t>
      </w:r>
      <w:r w:rsidR="00277E4F">
        <w:rPr>
          <w:rFonts w:ascii="Tahoma" w:hAnsi="Tahoma" w:cs="Tahoma"/>
          <w:sz w:val="20"/>
          <w:szCs w:val="20"/>
        </w:rPr>
        <w:t>ichele Germani</w:t>
      </w:r>
      <w:r>
        <w:rPr>
          <w:rFonts w:ascii="Tahoma" w:hAnsi="Tahoma" w:cs="Tahoma"/>
          <w:sz w:val="20"/>
          <w:szCs w:val="20"/>
        </w:rPr>
        <w:t xml:space="preserve">, domiciliato  per  il  presente  atto  presso la  sede legale dell’Università sita in Ancona, Piazza Roma, 22, Codice Fiscale e Partita IVA 00382520427, autorizzato alla stipula del presente atto in forza di delibera del Consiglio di Dipartimento / Determinazione del Direttore  n. </w:t>
      </w:r>
      <w:r>
        <w:rPr>
          <w:rFonts w:ascii="Tahoma" w:hAnsi="Tahoma" w:cs="Tahoma"/>
          <w:sz w:val="20"/>
          <w:szCs w:val="20"/>
          <w:highlight w:val="yellow"/>
        </w:rPr>
        <w:t>____del_____.</w:t>
      </w:r>
      <w:r>
        <w:rPr>
          <w:rFonts w:ascii="Tahoma" w:hAnsi="Tahoma" w:cs="Tahoma"/>
          <w:sz w:val="20"/>
          <w:szCs w:val="20"/>
        </w:rPr>
        <w:t xml:space="preserve"> </w:t>
      </w:r>
    </w:p>
    <w:p w14:paraId="40FCE8BB" w14:textId="77777777" w:rsidR="00593EF5" w:rsidRDefault="00E6508A">
      <w:pPr>
        <w:widowControl w:val="0"/>
        <w:spacing w:after="0" w:line="567" w:lineRule="exact"/>
        <w:jc w:val="center"/>
        <w:rPr>
          <w:rFonts w:ascii="Tahoma" w:hAnsi="Tahoma" w:cs="Tahoma"/>
          <w:sz w:val="20"/>
          <w:szCs w:val="20"/>
        </w:rPr>
      </w:pPr>
      <w:r>
        <w:rPr>
          <w:rFonts w:ascii="Tahoma" w:hAnsi="Tahoma" w:cs="Tahoma"/>
          <w:sz w:val="20"/>
          <w:szCs w:val="20"/>
        </w:rPr>
        <w:t>E</w:t>
      </w:r>
    </w:p>
    <w:p w14:paraId="41792E1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highlight w:val="yellow"/>
        </w:rPr>
        <w:t xml:space="preserve">la  società/ente </w:t>
      </w:r>
      <w:r>
        <w:rPr>
          <w:rFonts w:ascii="Tahoma" w:hAnsi="Tahoma" w:cs="Tahoma"/>
          <w:sz w:val="20"/>
          <w:szCs w:val="20"/>
          <w:highlight w:val="yellow"/>
        </w:rPr>
        <w:tab/>
        <w:t>………………………….con  sede  legale  in……….., Codice Fiscale…. Partita IVA,  rappresentata dal legale rappresentante pro-tempore domiciliato/a per la presente carica presso la sede della società/ente (in seguito il “Committente”)</w:t>
      </w:r>
    </w:p>
    <w:p w14:paraId="60E91DBD"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con la presente scrittura privata si conviene e si stipula quanto segue</w:t>
      </w:r>
    </w:p>
    <w:p w14:paraId="6A26B426"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 – Definizioni</w:t>
      </w:r>
    </w:p>
    <w:p w14:paraId="69DA037F"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w:t>
      </w:r>
      <w:r>
        <w:rPr>
          <w:rFonts w:ascii="Tahoma" w:hAnsi="Tahoma" w:cs="Tahoma"/>
          <w:sz w:val="20"/>
          <w:szCs w:val="20"/>
        </w:rPr>
        <w:tab/>
        <w:t>Ai fini del presente contratto le seguenti espressioni hanno il significato qui di seguito loro attribuito:</w:t>
      </w:r>
    </w:p>
    <w:p w14:paraId="6BC51C57" w14:textId="78EB3788"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a) “Background”: indica tutte le conoscenze, informazioni nonché ogni bene immateriale protetto ai sensi della normativa nazionale, comunitaria e internazionale in materia di proprietà intellettuale e industriale, realizzati o comunque conseguiti da una parte prima dell’avvio dell’attività oggetto del presente contratto</w:t>
      </w:r>
      <w:r w:rsidR="00F409B6">
        <w:rPr>
          <w:rFonts w:ascii="Tahoma" w:hAnsi="Tahoma" w:cs="Tahoma"/>
          <w:sz w:val="20"/>
          <w:szCs w:val="20"/>
        </w:rPr>
        <w:t>;</w:t>
      </w:r>
    </w:p>
    <w:p w14:paraId="03DD2374" w14:textId="63F53CA3"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b) “</w:t>
      </w:r>
      <w:proofErr w:type="spellStart"/>
      <w:r>
        <w:rPr>
          <w:rFonts w:ascii="Tahoma" w:hAnsi="Tahoma" w:cs="Tahoma"/>
          <w:sz w:val="20"/>
          <w:szCs w:val="20"/>
        </w:rPr>
        <w:t>Sideground</w:t>
      </w:r>
      <w:proofErr w:type="spellEnd"/>
      <w:r>
        <w:rPr>
          <w:rFonts w:ascii="Tahoma" w:hAnsi="Tahoma" w:cs="Tahoma"/>
          <w:sz w:val="20"/>
          <w:szCs w:val="20"/>
        </w:rPr>
        <w:t>”: indica tutte conoscenze, informazioni nonché ogni bene immateriale protetto ai sensi della normativa nazionale, comunitaria e internazionale in materia di proprietà intellettuale e industriale realizzati o comunque conseguiti da una parte durante il periodo di efficacia del presente contratto ma non in esecuzione dello stesso</w:t>
      </w:r>
      <w:r w:rsidR="00501C47">
        <w:rPr>
          <w:rFonts w:ascii="Tahoma" w:hAnsi="Tahoma" w:cs="Tahoma"/>
          <w:sz w:val="20"/>
          <w:szCs w:val="20"/>
        </w:rPr>
        <w:t>;</w:t>
      </w:r>
    </w:p>
    <w:p w14:paraId="55A5D7B4" w14:textId="33C60C28"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c) “Diritti di Proprietà Industriale”: indica la disciplina dettata dal d.lgs. 10 febbraio 2005 n. 30 ovvero il Codice di Proprietà Industriale (C.P.I.) e successive modificazioni con riguardo ai marchi e agli altri segni distintivi, anche di fatto, alle indicazioni geografiche, le denominazioni di origine, le opere del disegno industriale, le invenzioni, i modelli di utilità, le topografie dei prodotti a semiconduttori, le informazioni </w:t>
      </w:r>
      <w:r>
        <w:rPr>
          <w:rFonts w:ascii="Tahoma" w:hAnsi="Tahoma" w:cs="Tahoma"/>
          <w:sz w:val="20"/>
          <w:szCs w:val="20"/>
        </w:rPr>
        <w:lastRenderedPageBreak/>
        <w:t xml:space="preserve">aziendali riservate (know </w:t>
      </w:r>
      <w:proofErr w:type="spellStart"/>
      <w:r>
        <w:rPr>
          <w:rFonts w:ascii="Tahoma" w:hAnsi="Tahoma" w:cs="Tahoma"/>
          <w:sz w:val="20"/>
          <w:szCs w:val="20"/>
        </w:rPr>
        <w:t>how</w:t>
      </w:r>
      <w:proofErr w:type="spellEnd"/>
      <w:r>
        <w:rPr>
          <w:rFonts w:ascii="Tahoma" w:hAnsi="Tahoma" w:cs="Tahoma"/>
          <w:sz w:val="20"/>
          <w:szCs w:val="20"/>
        </w:rPr>
        <w:t>), le nuove varietà vegetali</w:t>
      </w:r>
      <w:r w:rsidR="00AF4C60">
        <w:rPr>
          <w:rFonts w:ascii="Tahoma" w:hAnsi="Tahoma" w:cs="Tahoma"/>
          <w:sz w:val="20"/>
          <w:szCs w:val="20"/>
        </w:rPr>
        <w:t>;</w:t>
      </w:r>
    </w:p>
    <w:p w14:paraId="565107EE" w14:textId="1F236626"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d) “Diritti di Proprietà Intellettuale”: indica la disciplina dettata dalla l. 22 aprile 1941, n. 633 – Protezione del diritto d’Autore e di altri diritti connessi al suo esercizio – e successive modificazioni con riguardo alle opere dell’ingegno di carattere creativo che appartengono alla letteratura, alla musica, alle arti figurative, all’architettura, al teatro ed alla cinematografia, ivi inclusi i programmi per elaboratore, le banche dati e le opere del disegno industriale</w:t>
      </w:r>
      <w:r w:rsidR="00E02C96">
        <w:rPr>
          <w:rFonts w:ascii="Tahoma" w:hAnsi="Tahoma" w:cs="Tahoma"/>
          <w:sz w:val="20"/>
          <w:szCs w:val="20"/>
        </w:rPr>
        <w:t>;</w:t>
      </w:r>
    </w:p>
    <w:p w14:paraId="7DAA12B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e) “Risultato”: indica ogni bene, materiale o immateriale, nonché ogni conoscenza o informazione conseguita in esecuzione dell’attività di consulenza oggetto del presente contratto e in ragione di essa.</w:t>
      </w:r>
    </w:p>
    <w:p w14:paraId="009E08B3"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2 – Oggetto</w:t>
      </w:r>
    </w:p>
    <w:p w14:paraId="49C0704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Committente affida al Contraente, che accetta, la consulenza </w:t>
      </w:r>
      <w:r>
        <w:rPr>
          <w:rFonts w:ascii="Tahoma" w:hAnsi="Tahoma" w:cs="Tahoma"/>
          <w:sz w:val="20"/>
          <w:szCs w:val="20"/>
          <w:highlight w:val="yellow"/>
        </w:rPr>
        <w:t>relativa a quanto descritto nell’allegato</w:t>
      </w:r>
      <w:r>
        <w:rPr>
          <w:rFonts w:ascii="Tahoma" w:hAnsi="Tahoma" w:cs="Tahoma"/>
          <w:sz w:val="20"/>
          <w:szCs w:val="20"/>
        </w:rPr>
        <w:t xml:space="preserve"> tecnico che costituisce parte integrante del presente Contratto.</w:t>
      </w:r>
    </w:p>
    <w:p w14:paraId="76A1196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Il Committente si impegna a fornire al Contraente tutta l’assistenza necessaria per condurre la consulenza.</w:t>
      </w:r>
    </w:p>
    <w:p w14:paraId="1D598600"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3 - Responsabile scientifico e referente aziendale</w:t>
      </w:r>
    </w:p>
    <w:p w14:paraId="0E767D5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Il Contraente svolgerà tale attività di consulenza sotto la direzione del Prof</w:t>
      </w:r>
      <w:r>
        <w:rPr>
          <w:rFonts w:ascii="Tahoma" w:hAnsi="Tahoma" w:cs="Tahoma"/>
          <w:sz w:val="20"/>
          <w:szCs w:val="20"/>
          <w:highlight w:val="yellow"/>
        </w:rPr>
        <w:t>…………………</w:t>
      </w:r>
      <w:r>
        <w:rPr>
          <w:rFonts w:ascii="Tahoma" w:hAnsi="Tahoma" w:cs="Tahoma"/>
          <w:sz w:val="20"/>
          <w:szCs w:val="20"/>
        </w:rPr>
        <w:t>, cui compete la responsabilità della stessa e dei rapporti con il Committente e la cui sottoscrizione è apposta per assenso sul presente atto. L’eventuale sostituzione del responsabile scientifico da parte del Contraente deve essere comunicata tempestivamente al Committente per iscritto.</w:t>
      </w:r>
    </w:p>
    <w:p w14:paraId="72B3A6E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2. Il Committente indica il Sig. </w:t>
      </w:r>
      <w:r>
        <w:rPr>
          <w:rFonts w:ascii="Tahoma" w:hAnsi="Tahoma" w:cs="Tahoma"/>
          <w:sz w:val="20"/>
          <w:szCs w:val="20"/>
          <w:highlight w:val="yellow"/>
        </w:rPr>
        <w:t>………………….</w:t>
      </w:r>
      <w:r>
        <w:rPr>
          <w:rFonts w:ascii="Tahoma" w:hAnsi="Tahoma" w:cs="Tahoma"/>
          <w:sz w:val="20"/>
          <w:szCs w:val="20"/>
        </w:rPr>
        <w:t>quale referente aziendale per i rapporti con il Contraente inerenti il presente Contratto; l’eventuale sostituzione del referente deve essere comunicata tempestivamente al Contraente per iscritto.</w:t>
      </w:r>
    </w:p>
    <w:p w14:paraId="711606F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Tutte le comunicazioni e la documentazione tecnica concernente il presente Contratto dovranno essere trasmesse ai responsabili sopra indicati, ai seguenti indirizzi:</w:t>
      </w:r>
    </w:p>
    <w:p w14:paraId="7516FE7C"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 xml:space="preserve">per il Committente </w:t>
      </w:r>
      <w:r>
        <w:rPr>
          <w:rFonts w:ascii="Tahoma" w:hAnsi="Tahoma" w:cs="Tahoma"/>
          <w:sz w:val="20"/>
          <w:szCs w:val="20"/>
        </w:rPr>
        <w:tab/>
        <w:t>; [indicare nome, cognome, indirizzo, telefono, indirizzo di posta elettronica, indirizzo di PEC]</w:t>
      </w:r>
    </w:p>
    <w:p w14:paraId="0E2DCE8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 xml:space="preserve">per  il  Contraente:  Università Politecnica delle Marche , Dipartimento di Ingegneria Industriale e </w:t>
      </w:r>
      <w:r>
        <w:rPr>
          <w:rFonts w:ascii="Tahoma" w:hAnsi="Tahoma" w:cs="Tahoma"/>
          <w:sz w:val="20"/>
          <w:szCs w:val="20"/>
        </w:rPr>
        <w:lastRenderedPageBreak/>
        <w:t>Scienze Matematiche, via Brecce Bianche – 60131 Ancona, indirizzo PEC direttore.diism@pec.univpm.it</w:t>
      </w:r>
    </w:p>
    <w:p w14:paraId="0E584DFC"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4 – Durata e rinnovo</w:t>
      </w:r>
    </w:p>
    <w:p w14:paraId="6CB4809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attività oggetto del presente contratto dovranno svolgersi entro</w:t>
      </w:r>
      <w:r>
        <w:rPr>
          <w:rFonts w:ascii="Tahoma" w:hAnsi="Tahoma" w:cs="Tahoma"/>
          <w:sz w:val="20"/>
          <w:szCs w:val="20"/>
          <w:highlight w:val="yellow"/>
        </w:rPr>
        <w:t>………. mesi</w:t>
      </w:r>
      <w:r>
        <w:rPr>
          <w:rFonts w:ascii="Tahoma" w:hAnsi="Tahoma" w:cs="Tahoma"/>
          <w:sz w:val="20"/>
          <w:szCs w:val="20"/>
        </w:rPr>
        <w:t xml:space="preserve"> dalla data di sottoscrizione dello stesso, oppure dalla data del verbale di inizio delle attività.</w:t>
      </w:r>
    </w:p>
    <w:p w14:paraId="63B5AB45"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Il presente contratto può essere rinnovato alla scadenza tramite accordo espresso delle parti, anche mediante scambio di lettera fra le parti.</w:t>
      </w:r>
    </w:p>
    <w:p w14:paraId="4B78597F"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5 – Impegno economico</w:t>
      </w:r>
    </w:p>
    <w:p w14:paraId="630E386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Committente, per le prestazioni di cui all’art. 2, riconosce al contraente  un corrispettivo economico pari a € </w:t>
      </w:r>
      <w:r>
        <w:rPr>
          <w:rFonts w:ascii="Tahoma" w:hAnsi="Tahoma" w:cs="Tahoma"/>
          <w:sz w:val="20"/>
          <w:szCs w:val="20"/>
          <w:highlight w:val="yellow"/>
        </w:rPr>
        <w:t>______________</w:t>
      </w:r>
      <w:r>
        <w:rPr>
          <w:rFonts w:ascii="Tahoma" w:hAnsi="Tahoma" w:cs="Tahoma"/>
          <w:sz w:val="20"/>
          <w:szCs w:val="20"/>
        </w:rPr>
        <w:t xml:space="preserve"> oltre I.V.A.</w:t>
      </w:r>
    </w:p>
    <w:p w14:paraId="3396840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2. L’importo viene corrisposto a seguito di richieste di pagamento, emesse dal Dipartimento nei seguenti termini:</w:t>
      </w:r>
    </w:p>
    <w:p w14:paraId="3054251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Prima rata per </w:t>
      </w:r>
      <w:r>
        <w:rPr>
          <w:rFonts w:ascii="Tahoma" w:hAnsi="Tahoma" w:cs="Tahoma"/>
          <w:sz w:val="20"/>
          <w:szCs w:val="20"/>
          <w:highlight w:val="yellow"/>
        </w:rPr>
        <w:t>€ ____ oltre I.V.A. entro _____ giorni</w:t>
      </w:r>
      <w:r>
        <w:rPr>
          <w:rFonts w:ascii="Tahoma" w:hAnsi="Tahoma" w:cs="Tahoma"/>
          <w:sz w:val="20"/>
          <w:szCs w:val="20"/>
        </w:rPr>
        <w:t xml:space="preserve"> dalla firma del contratto;</w:t>
      </w:r>
    </w:p>
    <w:p w14:paraId="271F925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Seconda rata per </w:t>
      </w:r>
      <w:r>
        <w:rPr>
          <w:rFonts w:ascii="Tahoma" w:hAnsi="Tahoma" w:cs="Tahoma"/>
          <w:sz w:val="20"/>
          <w:szCs w:val="20"/>
          <w:highlight w:val="yellow"/>
        </w:rPr>
        <w:t xml:space="preserve">€ </w:t>
      </w:r>
      <w:r>
        <w:rPr>
          <w:rFonts w:ascii="Tahoma" w:hAnsi="Tahoma" w:cs="Tahoma"/>
          <w:sz w:val="20"/>
          <w:szCs w:val="20"/>
          <w:highlight w:val="yellow"/>
        </w:rPr>
        <w:tab/>
        <w:t>_____</w:t>
      </w:r>
      <w:r>
        <w:rPr>
          <w:rFonts w:ascii="Tahoma" w:hAnsi="Tahoma" w:cs="Tahoma"/>
          <w:sz w:val="20"/>
          <w:szCs w:val="20"/>
        </w:rPr>
        <w:t xml:space="preserve"> </w:t>
      </w:r>
      <w:r>
        <w:rPr>
          <w:rFonts w:ascii="Tahoma" w:hAnsi="Tahoma" w:cs="Tahoma"/>
          <w:sz w:val="20"/>
          <w:szCs w:val="20"/>
          <w:highlight w:val="yellow"/>
        </w:rPr>
        <w:t>oltre I.V.A. entro</w:t>
      </w:r>
      <w:r>
        <w:rPr>
          <w:rFonts w:ascii="Tahoma" w:hAnsi="Tahoma" w:cs="Tahoma"/>
          <w:sz w:val="20"/>
          <w:szCs w:val="20"/>
        </w:rPr>
        <w:t xml:space="preserve"> </w:t>
      </w:r>
      <w:r>
        <w:rPr>
          <w:rFonts w:ascii="Tahoma" w:hAnsi="Tahoma" w:cs="Tahoma"/>
          <w:sz w:val="20"/>
          <w:szCs w:val="20"/>
          <w:highlight w:val="yellow"/>
        </w:rPr>
        <w:t>_______giorni</w:t>
      </w:r>
      <w:r>
        <w:rPr>
          <w:rFonts w:ascii="Tahoma" w:hAnsi="Tahoma" w:cs="Tahoma"/>
          <w:sz w:val="20"/>
          <w:szCs w:val="20"/>
        </w:rPr>
        <w:t xml:space="preserve"> da </w:t>
      </w:r>
      <w:r>
        <w:rPr>
          <w:rFonts w:ascii="Tahoma" w:hAnsi="Tahoma" w:cs="Tahoma"/>
          <w:sz w:val="20"/>
          <w:szCs w:val="20"/>
        </w:rPr>
        <w:tab/>
        <w:t>;</w:t>
      </w:r>
    </w:p>
    <w:p w14:paraId="013DC2D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Saldo per </w:t>
      </w:r>
      <w:r>
        <w:rPr>
          <w:rFonts w:ascii="Tahoma" w:hAnsi="Tahoma" w:cs="Tahoma"/>
          <w:sz w:val="20"/>
          <w:szCs w:val="20"/>
          <w:highlight w:val="yellow"/>
        </w:rPr>
        <w:t>€ _____   oltre IVA alla data del…..</w:t>
      </w:r>
      <w:r>
        <w:rPr>
          <w:rFonts w:ascii="Tahoma" w:hAnsi="Tahoma" w:cs="Tahoma"/>
          <w:sz w:val="20"/>
          <w:szCs w:val="20"/>
        </w:rPr>
        <w:tab/>
        <w:t xml:space="preserve"> </w:t>
      </w:r>
      <w:r>
        <w:rPr>
          <w:rFonts w:ascii="Tahoma" w:hAnsi="Tahoma" w:cs="Tahoma"/>
          <w:sz w:val="20"/>
          <w:szCs w:val="20"/>
        </w:rPr>
        <w:tab/>
      </w:r>
    </w:p>
    <w:p w14:paraId="763BB6EA" w14:textId="2C824024"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3. Gli importi devono essere corrisposti entro 30 giorni dalla ricezione delle relative </w:t>
      </w:r>
      <w:r w:rsidR="00723BE8">
        <w:rPr>
          <w:rFonts w:ascii="Tahoma" w:hAnsi="Tahoma" w:cs="Tahoma"/>
          <w:sz w:val="20"/>
          <w:szCs w:val="20"/>
        </w:rPr>
        <w:t>fatture elettroniche</w:t>
      </w:r>
      <w:r w:rsidR="003D4F51">
        <w:rPr>
          <w:rFonts w:ascii="Tahoma" w:hAnsi="Tahoma" w:cs="Tahoma"/>
          <w:sz w:val="20"/>
          <w:szCs w:val="20"/>
        </w:rPr>
        <w:t>.</w:t>
      </w:r>
    </w:p>
    <w:p w14:paraId="6BE52205" w14:textId="4764550A"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Per gli Enti cui si applica l’art. 35, commi 8, 9, 10 del D. L. 24/1/2012, la modalità di pagamento è </w:t>
      </w:r>
      <w:proofErr w:type="spellStart"/>
      <w:r>
        <w:rPr>
          <w:rFonts w:ascii="Tahoma" w:hAnsi="Tahoma" w:cs="Tahoma"/>
          <w:sz w:val="20"/>
          <w:szCs w:val="20"/>
        </w:rPr>
        <w:t>Girofondi</w:t>
      </w:r>
      <w:proofErr w:type="spellEnd"/>
      <w:r>
        <w:rPr>
          <w:rFonts w:ascii="Tahoma" w:hAnsi="Tahoma" w:cs="Tahoma"/>
          <w:sz w:val="20"/>
          <w:szCs w:val="20"/>
        </w:rPr>
        <w:t xml:space="preserve"> Banca d’Italia –</w:t>
      </w:r>
      <w:r w:rsidR="00EC218E">
        <w:rPr>
          <w:rFonts w:ascii="Tahoma" w:hAnsi="Tahoma" w:cs="Tahoma"/>
          <w:sz w:val="20"/>
          <w:szCs w:val="20"/>
        </w:rPr>
        <w:t xml:space="preserve"> IBAN</w:t>
      </w:r>
      <w:r>
        <w:rPr>
          <w:rFonts w:ascii="Tahoma" w:hAnsi="Tahoma" w:cs="Tahoma"/>
          <w:sz w:val="20"/>
          <w:szCs w:val="20"/>
        </w:rPr>
        <w:t xml:space="preserve"> </w:t>
      </w:r>
      <w:r w:rsidR="00FB7163" w:rsidRPr="00FB7163">
        <w:rPr>
          <w:rFonts w:ascii="Tahoma" w:hAnsi="Tahoma" w:cs="Tahoma"/>
          <w:sz w:val="20"/>
          <w:szCs w:val="20"/>
        </w:rPr>
        <w:t>IT70Q0100004306TU0000017922</w:t>
      </w:r>
      <w:r>
        <w:rPr>
          <w:rFonts w:ascii="Tahoma" w:hAnsi="Tahoma" w:cs="Tahoma"/>
          <w:sz w:val="20"/>
          <w:szCs w:val="20"/>
        </w:rPr>
        <w:t xml:space="preserve"> intestato all’Università Politecnica delle Marche.</w:t>
      </w:r>
    </w:p>
    <w:p w14:paraId="50571320" w14:textId="5E5DEDC5"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Le fatture sono inviate al Committente </w:t>
      </w:r>
      <w:r w:rsidR="00723BE8" w:rsidRPr="32C80DB5">
        <w:rPr>
          <w:rFonts w:ascii="Tahoma" w:hAnsi="Tahoma" w:cs="Tahoma"/>
          <w:sz w:val="20"/>
          <w:szCs w:val="20"/>
        </w:rPr>
        <w:t xml:space="preserve">mediante il Sistema di Interscambio utilizzando il Codice </w:t>
      </w:r>
      <w:r>
        <w:rPr>
          <w:rFonts w:ascii="Tahoma" w:hAnsi="Tahoma" w:cs="Tahoma"/>
          <w:sz w:val="20"/>
          <w:szCs w:val="20"/>
          <w:highlight w:val="yellow"/>
        </w:rPr>
        <w:t>__________</w:t>
      </w:r>
      <w:r>
        <w:rPr>
          <w:rFonts w:ascii="Tahoma" w:hAnsi="Tahoma" w:cs="Tahoma"/>
          <w:sz w:val="20"/>
          <w:szCs w:val="20"/>
        </w:rPr>
        <w:t xml:space="preserve"> </w:t>
      </w:r>
    </w:p>
    <w:p w14:paraId="37858F76"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Art.6 –Diritti delle Parti sui Risultati</w:t>
      </w:r>
    </w:p>
    <w:p w14:paraId="19DD7DB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Il Contraente concede espressamente al Committente il diritto gratuito e irrevocabile di utilizzazione e divulgazione dei dati e delle informazioni contenute nelle relazioni scientifiche elaborate in esecuzione del presente contratto. Il Contraente si riserva altresì il diritto di utilizzazione e divulgazione dei dati e delle informazioni contenuti in tali relazioni a scopo scientifico e didattico. Resta fermo in ogni caso il rispetto degli obblighi di confidenzialità di cui all’art. 9.</w:t>
      </w:r>
    </w:p>
    <w:p w14:paraId="612D3CEF" w14:textId="4DF8DABA"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2. Le parti si danno atto che dall’esecuzione dell’attività di consulenza oggetto del presente Contratto non si </w:t>
      </w:r>
      <w:r>
        <w:rPr>
          <w:rFonts w:ascii="Tahoma" w:hAnsi="Tahoma" w:cs="Tahoma"/>
          <w:sz w:val="20"/>
          <w:szCs w:val="20"/>
        </w:rPr>
        <w:lastRenderedPageBreak/>
        <w:t>attendono Risultati che possano formare oggetto di esclusiva o privativa ai sensi della vigente normativa in materia di proprietà intellettuale e industriale. Ove ciò avvenga, l’Università Politecnica delle Marche, in qualità di titolare dei Diritti di Proprietà Industriale sui Risultati e dei Diritti di Proprietà Intellettuale sui programmi per elaboratore e sulle opere del disegno industriale conseguiti in esecuzione del presente contratto, potrà avviare con il Committente, secondo buona fede, trattative volte alla conclusione di accordi relativi all’utilizzazione di quanto conseguito.</w:t>
      </w:r>
    </w:p>
    <w:p w14:paraId="1F877A0A"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7 – Diritti di accesso alle conoscenze</w:t>
      </w:r>
    </w:p>
    <w:p w14:paraId="2B61839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Ciascuna parte è titolare dei Diritti di Proprietà Intellettuale e Industriale relativi al proprio Background e al proprio </w:t>
      </w:r>
      <w:proofErr w:type="spellStart"/>
      <w:r>
        <w:rPr>
          <w:rFonts w:ascii="Tahoma" w:hAnsi="Tahoma" w:cs="Tahoma"/>
          <w:sz w:val="20"/>
          <w:szCs w:val="20"/>
        </w:rPr>
        <w:t>Sideground</w:t>
      </w:r>
      <w:proofErr w:type="spellEnd"/>
      <w:r>
        <w:rPr>
          <w:rFonts w:ascii="Tahoma" w:hAnsi="Tahoma" w:cs="Tahoma"/>
          <w:sz w:val="20"/>
          <w:szCs w:val="20"/>
        </w:rPr>
        <w:t>.</w:t>
      </w:r>
    </w:p>
    <w:p w14:paraId="5702D76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2. Resta inteso tra le parti che niente di quanto previsto nel presente contratto implica in modo diretto o indiretto la cessione di alcun diritto in relazione al proprio Background e al proprio </w:t>
      </w:r>
      <w:proofErr w:type="spellStart"/>
      <w:r>
        <w:rPr>
          <w:rFonts w:ascii="Tahoma" w:hAnsi="Tahoma" w:cs="Tahoma"/>
          <w:sz w:val="20"/>
          <w:szCs w:val="20"/>
        </w:rPr>
        <w:t>Sideground</w:t>
      </w:r>
      <w:proofErr w:type="spellEnd"/>
      <w:r>
        <w:rPr>
          <w:rFonts w:ascii="Tahoma" w:hAnsi="Tahoma" w:cs="Tahoma"/>
          <w:sz w:val="20"/>
          <w:szCs w:val="20"/>
        </w:rPr>
        <w:t>.</w:t>
      </w:r>
    </w:p>
    <w:p w14:paraId="230F760C"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Fermo restando quanto disposto al comma 1, le parti si riconoscono reciprocamente, a titolo gratuito, il diritto non esclusivo di utilizzazione dei rispettivi Background nell’ambito del rapporto oggetto del presente contratto e in ragione della sua esecuzione. Tale diritto si intende conferito per la sola durata del presente contratto, con espresso divieto di sublicenza o trasferimento a qualunque titolo a soggetti terzi.</w:t>
      </w:r>
    </w:p>
    <w:p w14:paraId="23307118"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4. Il </w:t>
      </w:r>
      <w:proofErr w:type="spellStart"/>
      <w:r>
        <w:rPr>
          <w:rFonts w:ascii="Tahoma" w:hAnsi="Tahoma" w:cs="Tahoma"/>
          <w:sz w:val="20"/>
          <w:szCs w:val="20"/>
        </w:rPr>
        <w:t>Sideground</w:t>
      </w:r>
      <w:proofErr w:type="spellEnd"/>
      <w:r>
        <w:rPr>
          <w:rFonts w:ascii="Tahoma" w:hAnsi="Tahoma" w:cs="Tahoma"/>
          <w:sz w:val="20"/>
          <w:szCs w:val="20"/>
        </w:rPr>
        <w:t xml:space="preserve"> di ciascuna Parte non potrà essere utilizzato dall’altra Parte senza espressa autorizzazione scritta del titolare.</w:t>
      </w:r>
    </w:p>
    <w:p w14:paraId="146F6B2E"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8 – Utilizzo dei segni distintivi delle parti</w:t>
      </w:r>
    </w:p>
    <w:p w14:paraId="116F85C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Il presente contratto non conferisce alle parti il diritto di utilizzare alcun segno distintivo dell’altra parte (incluse le abbreviazioni).</w:t>
      </w:r>
    </w:p>
    <w:p w14:paraId="7E6CC4E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Sono fatti salvi i diversi specifici accordi tra le parti in relazione alla tipologia di attività da svolgere e nel rispetto comunque delle norme stabilite per l’utilizzo del logo dell’Università Politecnica delle Marche.</w:t>
      </w:r>
    </w:p>
    <w:p w14:paraId="2DCA3A3E"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9 – Riservatezza</w:t>
      </w:r>
    </w:p>
    <w:p w14:paraId="42292714" w14:textId="3C629C95"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parti si impegnano a segnalare, di volta in volta, le informazioni da considerarsi confidenziali scambiate in esecuzione del presente Contratto, la cui eventuale divulgazione dovrà essere autorizzata per iscritto.</w:t>
      </w:r>
    </w:p>
    <w:p w14:paraId="3FCCF9D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lastRenderedPageBreak/>
        <w:t>2. Le parti si impegnano pertanto per tutta la durata del presente Contratto e per un periodo ulteriore di anni 5 (cinque) a:</w:t>
      </w:r>
    </w:p>
    <w:p w14:paraId="3599833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non rivelare a terzi, né in tutto né in parte, direttamente o indirettamente, in qualsivoglia forma, qualsiasi informazione confidenziale trasmessa loro dall’altra parte;</w:t>
      </w:r>
    </w:p>
    <w:p w14:paraId="5D4B0A0D"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non utilizzare né in tutto né in parte, direttamente o indirettamente, qualsiasi informazione confidenziale trasmessa loro dall’altra parte per fini diversi da quanto previsto dal presente contratto;</w:t>
      </w:r>
    </w:p>
    <w:p w14:paraId="22CD7C5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ad impiegare ogni mezzo idoneo e a porre in essere ogni e qualsiasi atto o attività ragionevolmente necessari, al fine di garantire che le informazioni confidenziali non siano liberamente accessibili a terzi;</w:t>
      </w:r>
    </w:p>
    <w:p w14:paraId="40284430"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a non duplicare, copiare, riprodurre, registrare o diversamente rappresentare, salve le necessità che discendano dall’esecuzione del presente contratto, o salvo consenso espresso della parte che ne abbia diritto, con ogni e qualunque mezzo a tali fini idoneo, in tutto o in parte, file, atti, documenti, elenchi, note, disegni, schemi, corrispondenza e/o ogni altro materiale contenente una o più informazioni confidenziali;</w:t>
      </w:r>
    </w:p>
    <w:p w14:paraId="63CCC7D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a restituire o distruggere immediatamente, al termine o alla risoluzione del presente contratto, ogni e qualsiasi file, atto, documento, elenco, nota, disegno, schema, lettera ed ogni altro materiale, comprese le loro eventuali copie o riproduzioni, contenenti una o più informazioni confidenziali, sempre che non vi sia un obbligo di legge che ne prescriva la conservazione.</w:t>
      </w:r>
    </w:p>
    <w:p w14:paraId="421A89B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 3.  Le informazioni confidenziali verranno comunicate unicamente a coloro che oggettivamente necessitino di acquisirne conoscenza per gli scopi del presente contratto e abbiano a loro volta previamente assunto un obbligo di riservatezza conforme alle previsioni del presente contratto.</w:t>
      </w:r>
    </w:p>
    <w:p w14:paraId="0F224E2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4. Le parti si danno reciprocamente atto che in nessun caso potranno essere considerate informazioni confidenziali:</w:t>
      </w:r>
    </w:p>
    <w:p w14:paraId="321D271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quelle informazioni per le quali possa essere fornita prova che al momento della comunicazione siano generalmente note o facilmente accessibili ai terzi;</w:t>
      </w:r>
    </w:p>
    <w:p w14:paraId="2371F0B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 xml:space="preserve">le informazioni che, in qualunque momento, divengano di pubblico dominio o comunque liberamente accessibili da parte dei terzi, senza che la parte che ne è venuta a conoscenza abbia violato il presente </w:t>
      </w:r>
      <w:r>
        <w:rPr>
          <w:rFonts w:ascii="Tahoma" w:hAnsi="Tahoma" w:cs="Tahoma"/>
          <w:sz w:val="20"/>
          <w:szCs w:val="20"/>
        </w:rPr>
        <w:lastRenderedPageBreak/>
        <w:t>contratto, a condizione che la loro divulgazione o la loro accessibilità non siano causati da fatto illecito o non siano stati comunque espressamente vietati dalla parte che li abbia comunicati, e a partire dal momento in cui esse divengono effettivamente di pubblico dominio o liberamente accessibili;</w:t>
      </w:r>
    </w:p>
    <w:p w14:paraId="652CF911"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una parte possa dimostrare di essere state in suo legittimo possesso in un momento antecedente a quello in cui gli sono state comunicate dall’altra parte o in cui essa ne sia venuta comunque a conoscenza in virtù dell’attività di consulenza;</w:t>
      </w:r>
    </w:p>
    <w:p w14:paraId="095BF7C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una parte possa dimostrare essere in suo legittimo possesso indipendentemente dal rapporto di collaborazione;</w:t>
      </w:r>
    </w:p>
    <w:p w14:paraId="283DC87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w:t>
      </w:r>
      <w:r>
        <w:rPr>
          <w:rFonts w:ascii="Tahoma" w:hAnsi="Tahoma" w:cs="Tahoma"/>
          <w:sz w:val="20"/>
          <w:szCs w:val="20"/>
        </w:rPr>
        <w:tab/>
        <w:t>le informazioni che una parte sia tenuta a comunicare o a rendere accessibili in adempimento di norme di legge o regolamento nonché di un ordine impartito dalla pubblica Autorità.</w:t>
      </w:r>
    </w:p>
    <w:p w14:paraId="65404D07"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10 – Trattamento dei dati</w:t>
      </w:r>
    </w:p>
    <w:p w14:paraId="6ED7F08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Parti garantiscono, ciascuna per quanto di propria competenza, che i trattamenti di dati personali derivanti dall’esecuzione del presente contratto nell’ambito del perseguimento dei propri fini istituzionali, si svolgeranno nel rispetto delle disposizioni di cui al D. Lgs al Regolamento UE 2016/679 del Parlamento Europeo e del Consiglio del 27 aprile 2016 relativo alla protezione delle persone fisiche con riguardo al trattamento dei dati personali  nonché alla libera circolazione di tali dati, secondo i principi di correttezza, liceità e trasparenza e con modalità tali da tutelare la riservatezza, l’integrità e la disponibilità dei dati degli interessati.</w:t>
      </w:r>
    </w:p>
    <w:p w14:paraId="6D33C6A8"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Le Parti si danno reciprocamente atto che i dati personali relativi a ciascun contraente (quali, ad esempio, dati anagrafici dei legali rappresentati o loro delegati e collaboratori e dei partecipanti alle attività in esecuzione del presente contratto) verranno trattati in ragione del rapporto contrattuale corrente tra le Parti ed inseriti ed elaborati nelle rispettive banche dati, al fine esclusivo di gestire i reciproci rapporti contrattuali.</w:t>
      </w:r>
    </w:p>
    <w:p w14:paraId="58045A16" w14:textId="77777777" w:rsidR="004B07B3" w:rsidRDefault="00E6508A">
      <w:pPr>
        <w:widowControl w:val="0"/>
        <w:spacing w:after="0" w:line="567" w:lineRule="exact"/>
        <w:jc w:val="both"/>
      </w:pPr>
      <w:r>
        <w:rPr>
          <w:rFonts w:ascii="Tahoma" w:hAnsi="Tahoma" w:cs="Tahoma"/>
          <w:sz w:val="20"/>
          <w:szCs w:val="20"/>
        </w:rPr>
        <w:t>3. Le Informative complete ai sensi degli artt. 13 e 14 del DGPR sono disponibili e potranno essere consultate:</w:t>
      </w:r>
      <w:r w:rsidR="004B07B3">
        <w:rPr>
          <w:rFonts w:ascii="Tahoma" w:hAnsi="Tahoma" w:cs="Tahoma"/>
          <w:sz w:val="20"/>
          <w:szCs w:val="20"/>
        </w:rPr>
        <w:t xml:space="preserve"> </w:t>
      </w:r>
      <w:r>
        <w:rPr>
          <w:rFonts w:ascii="Tahoma" w:hAnsi="Tahoma" w:cs="Tahoma"/>
          <w:sz w:val="20"/>
          <w:szCs w:val="20"/>
        </w:rPr>
        <w:t>quanto all’Università, sul sito</w:t>
      </w:r>
    </w:p>
    <w:p w14:paraId="4FF5C6E5" w14:textId="71509297" w:rsidR="00593EF5" w:rsidRDefault="004B07B3">
      <w:pPr>
        <w:widowControl w:val="0"/>
        <w:spacing w:after="0" w:line="567" w:lineRule="exact"/>
        <w:jc w:val="both"/>
        <w:rPr>
          <w:rFonts w:ascii="Tahoma" w:hAnsi="Tahoma" w:cs="Tahoma"/>
          <w:sz w:val="20"/>
          <w:szCs w:val="20"/>
        </w:rPr>
      </w:pPr>
      <w:r w:rsidRPr="004B07B3">
        <w:rPr>
          <w:rFonts w:ascii="Tahoma" w:hAnsi="Tahoma" w:cs="Tahoma"/>
          <w:sz w:val="20"/>
          <w:szCs w:val="20"/>
        </w:rPr>
        <w:t>https://www.univpm.it/Entra/Privacy/Informative_sul_trattamento_dei_dati_personali/Informativa_accordi_s</w:t>
      </w:r>
      <w:r w:rsidRPr="004B07B3">
        <w:rPr>
          <w:rFonts w:ascii="Tahoma" w:hAnsi="Tahoma" w:cs="Tahoma"/>
          <w:sz w:val="20"/>
          <w:szCs w:val="20"/>
        </w:rPr>
        <w:lastRenderedPageBreak/>
        <w:t>tipulati_con_Ateneo</w:t>
      </w:r>
    </w:p>
    <w:p w14:paraId="22DC0D0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quanto al Committente, sul sito</w:t>
      </w:r>
      <w:r>
        <w:rPr>
          <w:rFonts w:ascii="Tahoma" w:hAnsi="Tahoma" w:cs="Tahoma"/>
          <w:sz w:val="20"/>
          <w:szCs w:val="20"/>
          <w:highlight w:val="yellow"/>
        </w:rPr>
        <w:t>:………………………….</w:t>
      </w:r>
    </w:p>
    <w:p w14:paraId="6EED2E45"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Con la sottoscrizione del presente contratto le parti si danno reciprocamente atto di aver preso visione e accettazione delle suddette informative.</w:t>
      </w:r>
    </w:p>
    <w:p w14:paraId="1C14EDA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4. Nel caso in cui per lo svolgimento dell’attività oggetto del presente contratto è previsto il trattamento di dati personali, le parti regoleranno i loro reciproci rapporti, ruoli e responsabilità in relazione al trattamento stesso con atto successivo al presente accordo che andrà comunque formalizzato prima del trattamento.</w:t>
      </w:r>
    </w:p>
    <w:p w14:paraId="69EDD86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4. Il Committente autorizza l’Università Politecnica delle Marche a pubblicare sul proprio sito istituzionale notizie riguardanti il presente contratto secondo quanto previsto dalle norme sulla trasparenza (d.lgs. 33/2013 </w:t>
      </w:r>
      <w:proofErr w:type="spellStart"/>
      <w:r>
        <w:rPr>
          <w:rFonts w:ascii="Tahoma" w:hAnsi="Tahoma" w:cs="Tahoma"/>
          <w:sz w:val="20"/>
          <w:szCs w:val="20"/>
        </w:rPr>
        <w:t>ss.mm.i</w:t>
      </w:r>
      <w:proofErr w:type="spellEnd"/>
      <w:r>
        <w:rPr>
          <w:rFonts w:ascii="Tahoma" w:hAnsi="Tahoma" w:cs="Tahoma"/>
          <w:sz w:val="20"/>
          <w:szCs w:val="20"/>
        </w:rPr>
        <w:t xml:space="preserve">..). </w:t>
      </w:r>
    </w:p>
    <w:p w14:paraId="64933B0F"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11 – Recesso e risoluzione</w:t>
      </w:r>
    </w:p>
    <w:p w14:paraId="7F4D9A4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1. Le parti hanno facoltà di recedere dal presente contratto. Il recesso deve essere esercitato mediante comunicazione scritta da trasmettere all’altra parte con raccomandata A/R o PEC, con preavviso minimo di 90 giorni.</w:t>
      </w:r>
    </w:p>
    <w:p w14:paraId="5F24318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Il recesso non ha effetto che per l’avvenire e non incide sulla parte di contratto già eseguita.</w:t>
      </w:r>
    </w:p>
    <w:p w14:paraId="0A8C76E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In caso di recesso ai sensi del comma precedente, il Committente è obbligato nei confronti del Contraente per le spese sostenute e per quelle impegnate, relative al programma, fino al momento della ricezione della comunicazione di recesso. Le spese sostenute e impegnate debbono essere provate mediante trasmissione della relativa documentazione dal Contraente al Committente.</w:t>
      </w:r>
    </w:p>
    <w:p w14:paraId="49B9A57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4. In caso di mancato pagamento alle scadenze pattuite, il Contraente si riserva il diritto di sospendere l’attività di ricerca, previa comunicazione al Committente con lettera raccomandata A/R o PEC. In tal caso i termini relativi all’esecuzione dell’attività di ricerca sono prorogati per un periodo pari alla durata della sospensione.</w:t>
      </w:r>
    </w:p>
    <w:p w14:paraId="720D1573"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5. Ai sensi dell’art. 1456 c.c. il presente contratto si risolve di diritto nei seguenti casi:</w:t>
      </w:r>
    </w:p>
    <w:p w14:paraId="7AFCD37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a.</w:t>
      </w:r>
      <w:r>
        <w:rPr>
          <w:rFonts w:ascii="Tahoma" w:hAnsi="Tahoma" w:cs="Tahoma"/>
          <w:sz w:val="20"/>
          <w:szCs w:val="20"/>
        </w:rPr>
        <w:tab/>
        <w:t>Violazione degli obblighi di riservatezza;</w:t>
      </w:r>
    </w:p>
    <w:p w14:paraId="50494B47"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lastRenderedPageBreak/>
        <w:t>b.</w:t>
      </w:r>
      <w:r>
        <w:rPr>
          <w:rFonts w:ascii="Tahoma" w:hAnsi="Tahoma" w:cs="Tahoma"/>
          <w:sz w:val="20"/>
          <w:szCs w:val="20"/>
        </w:rPr>
        <w:tab/>
        <w:t>Variazione unilaterale e non concordata del programma di ricerca;</w:t>
      </w:r>
    </w:p>
    <w:p w14:paraId="26D9D4E9"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c.</w:t>
      </w:r>
      <w:r>
        <w:rPr>
          <w:rFonts w:ascii="Tahoma" w:hAnsi="Tahoma" w:cs="Tahoma"/>
          <w:sz w:val="20"/>
          <w:szCs w:val="20"/>
        </w:rPr>
        <w:tab/>
        <w:t>Inadempimento o mancato pagamento del Committente.</w:t>
      </w:r>
    </w:p>
    <w:p w14:paraId="0DC9BAA0"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La parte interessata deve comunicare con lettera raccomandata A/R, o PEC, l’intenzione di avvalersi  della presente clausola.</w:t>
      </w:r>
    </w:p>
    <w:p w14:paraId="0F0946A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6. In caso di risoluzione del contratto ai sensi della presente clausola o, comunque, di risoluzione per inadempimento del Committente, quest’ultimo è tenuto, oltre al rimborso delle spese sostenute e impegnate dal Contraente, al riconoscimento del maggior danno da quest’ultimo patito.</w:t>
      </w:r>
    </w:p>
    <w:p w14:paraId="71E7FC75"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12 - Clausola di legalità</w:t>
      </w:r>
    </w:p>
    <w:p w14:paraId="6BCD1082" w14:textId="73F50C58"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Le parti si impegnano reciprocamente ad adottare, nell'ambito </w:t>
      </w:r>
      <w:r w:rsidR="007C4CB7">
        <w:rPr>
          <w:rFonts w:ascii="Tahoma" w:hAnsi="Tahoma" w:cs="Tahoma"/>
          <w:sz w:val="20"/>
          <w:szCs w:val="20"/>
        </w:rPr>
        <w:t>della rispettiva</w:t>
      </w:r>
      <w:r>
        <w:rPr>
          <w:rFonts w:ascii="Tahoma" w:hAnsi="Tahoma" w:cs="Tahoma"/>
          <w:sz w:val="20"/>
          <w:szCs w:val="20"/>
        </w:rPr>
        <w:t xml:space="preserve"> autonomia, tutte le misure idonee ad evitare la commissione di reati/illeciti sulla base di quanto previsto dal d.lgs. 231/2001 e </w:t>
      </w:r>
      <w:proofErr w:type="spellStart"/>
      <w:r>
        <w:rPr>
          <w:rFonts w:ascii="Tahoma" w:hAnsi="Tahoma" w:cs="Tahoma"/>
          <w:sz w:val="20"/>
          <w:szCs w:val="20"/>
        </w:rPr>
        <w:t>s.m.i.</w:t>
      </w:r>
      <w:proofErr w:type="spellEnd"/>
      <w:r>
        <w:rPr>
          <w:rFonts w:ascii="Tahoma" w:hAnsi="Tahoma" w:cs="Tahoma"/>
          <w:sz w:val="20"/>
          <w:szCs w:val="20"/>
        </w:rPr>
        <w:t xml:space="preserve">  e della legge 190/2012 e </w:t>
      </w:r>
      <w:proofErr w:type="spellStart"/>
      <w:r>
        <w:rPr>
          <w:rFonts w:ascii="Tahoma" w:hAnsi="Tahoma" w:cs="Tahoma"/>
          <w:sz w:val="20"/>
          <w:szCs w:val="20"/>
        </w:rPr>
        <w:t>s.m.i.</w:t>
      </w:r>
      <w:proofErr w:type="spellEnd"/>
      <w:r>
        <w:rPr>
          <w:rFonts w:ascii="Tahoma" w:hAnsi="Tahoma" w:cs="Tahoma"/>
          <w:sz w:val="20"/>
          <w:szCs w:val="20"/>
        </w:rPr>
        <w:t xml:space="preserve"> </w:t>
      </w:r>
    </w:p>
    <w:p w14:paraId="34FF3CB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2 L'Università dichiara di aver preso visione ed accettare il modello organizzativo adottato dal committente in attuazione del d.lgs. n.231/2001 e l'eventuale Codice etico. </w:t>
      </w:r>
    </w:p>
    <w:p w14:paraId="3ECA260E"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3 Il committente dichiara di aver preso visione ed accettare le disposizioni contenute nel Codice Etico, nel Codice di Comportamento e nel Piano triennale di prevenzione della corruzione adottati dall'Università Politecnica delle Marche e consultabili nel sito web dell'Ateneo alla pagina Amministrazione trasparente.</w:t>
      </w:r>
    </w:p>
    <w:p w14:paraId="6C22C98A"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Entrambe le parti dichiarano di rispettare e far rispettare le regole contenute nei documenti sopra indicati, in quanto applicabili, ai propri dipendenti o ai soggetti terzi di cui dovessero avvalersi nell'esecuzione del presente accordo/convenzione.</w:t>
      </w:r>
    </w:p>
    <w:p w14:paraId="0D9AA6E7"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13 – Legge applicabile e controversie</w:t>
      </w:r>
    </w:p>
    <w:p w14:paraId="01019176"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1. Il presente contratto è regolato dalla legge italiana. Per tutto quanto non espressamente indicato, restano ferme le disposizioni previste dalle norme vigenti in materia, in quanto compatibili. </w:t>
      </w:r>
    </w:p>
    <w:p w14:paraId="34360F6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2. Ogni controversia concernente l’interpretazione o l’esecuzione del presente contratto è definita amichevolmente tra le parti.</w:t>
      </w:r>
    </w:p>
    <w:p w14:paraId="18FA5484"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 xml:space="preserve">3. Ove non sia possibile raggiungere un accordo ai sensi del comma precedente, il foro competente in via </w:t>
      </w:r>
      <w:r>
        <w:rPr>
          <w:rFonts w:ascii="Tahoma" w:hAnsi="Tahoma" w:cs="Tahoma"/>
          <w:sz w:val="20"/>
          <w:szCs w:val="20"/>
        </w:rPr>
        <w:lastRenderedPageBreak/>
        <w:t>esclusiva a dirimere qualunque controversia, inerente la validità, l’interpretazione, l’esecuzione o la risoluzione del contratto, è il Foro di Ancona.</w:t>
      </w:r>
    </w:p>
    <w:p w14:paraId="5689065C" w14:textId="77777777" w:rsidR="00593EF5" w:rsidRDefault="00E6508A">
      <w:pPr>
        <w:widowControl w:val="0"/>
        <w:spacing w:after="0" w:line="567" w:lineRule="exact"/>
        <w:jc w:val="both"/>
        <w:rPr>
          <w:rFonts w:ascii="Tahoma" w:hAnsi="Tahoma" w:cs="Tahoma"/>
          <w:b/>
          <w:sz w:val="20"/>
          <w:szCs w:val="20"/>
        </w:rPr>
      </w:pPr>
      <w:r>
        <w:rPr>
          <w:rFonts w:ascii="Tahoma" w:hAnsi="Tahoma" w:cs="Tahoma"/>
          <w:b/>
          <w:sz w:val="20"/>
          <w:szCs w:val="20"/>
        </w:rPr>
        <w:t>Art. 14 – Registrazione e spese</w:t>
      </w:r>
    </w:p>
    <w:p w14:paraId="2CE046FC" w14:textId="418568DD" w:rsidR="00723BE8" w:rsidRDefault="00723BE8" w:rsidP="00723BE8">
      <w:pPr>
        <w:widowControl w:val="0"/>
        <w:spacing w:after="0" w:line="567" w:lineRule="exact"/>
        <w:jc w:val="both"/>
        <w:rPr>
          <w:rFonts w:ascii="Tahoma" w:hAnsi="Tahoma" w:cs="Tahoma"/>
          <w:sz w:val="20"/>
          <w:szCs w:val="20"/>
        </w:rPr>
      </w:pPr>
      <w:r w:rsidRPr="32C80DB5">
        <w:rPr>
          <w:rFonts w:ascii="Tahoma" w:hAnsi="Tahoma" w:cs="Tahoma"/>
          <w:sz w:val="20"/>
          <w:szCs w:val="20"/>
        </w:rPr>
        <w:t xml:space="preserve">1. Il presente contratto viene sottoscritto in forma digitale ai sensi dell’art. 20 del </w:t>
      </w:r>
      <w:proofErr w:type="spellStart"/>
      <w:r w:rsidRPr="32C80DB5">
        <w:rPr>
          <w:rFonts w:ascii="Tahoma" w:hAnsi="Tahoma" w:cs="Tahoma"/>
          <w:sz w:val="20"/>
          <w:szCs w:val="20"/>
        </w:rPr>
        <w:t>D.Lgs.</w:t>
      </w:r>
      <w:proofErr w:type="spellEnd"/>
      <w:r w:rsidRPr="32C80DB5">
        <w:rPr>
          <w:rFonts w:ascii="Tahoma" w:hAnsi="Tahoma" w:cs="Tahoma"/>
          <w:sz w:val="20"/>
          <w:szCs w:val="20"/>
        </w:rPr>
        <w:t xml:space="preserve"> 82/2005</w:t>
      </w:r>
      <w:r w:rsidR="006A4E8F">
        <w:rPr>
          <w:rFonts w:ascii="Tahoma" w:hAnsi="Tahoma" w:cs="Tahoma"/>
          <w:sz w:val="20"/>
          <w:szCs w:val="20"/>
        </w:rPr>
        <w:t xml:space="preserve"> </w:t>
      </w:r>
      <w:proofErr w:type="spellStart"/>
      <w:r w:rsidR="006A4E8F">
        <w:rPr>
          <w:rFonts w:ascii="Tahoma" w:hAnsi="Tahoma" w:cs="Tahoma"/>
          <w:sz w:val="20"/>
          <w:szCs w:val="20"/>
        </w:rPr>
        <w:t>s.m.i.</w:t>
      </w:r>
      <w:proofErr w:type="spellEnd"/>
      <w:r w:rsidRPr="32C80DB5">
        <w:rPr>
          <w:rFonts w:ascii="Tahoma" w:hAnsi="Tahoma" w:cs="Tahoma"/>
          <w:sz w:val="20"/>
          <w:szCs w:val="20"/>
        </w:rPr>
        <w:t>.</w:t>
      </w:r>
    </w:p>
    <w:p w14:paraId="3310076A" w14:textId="77777777" w:rsidR="00723BE8" w:rsidRDefault="00723BE8" w:rsidP="00723BE8">
      <w:pPr>
        <w:widowControl w:val="0"/>
        <w:spacing w:after="0" w:line="567" w:lineRule="exact"/>
        <w:jc w:val="both"/>
        <w:rPr>
          <w:rFonts w:ascii="Tahoma" w:hAnsi="Tahoma" w:cs="Tahoma"/>
          <w:sz w:val="20"/>
          <w:szCs w:val="20"/>
        </w:rPr>
      </w:pPr>
      <w:r w:rsidRPr="32C80DB5">
        <w:rPr>
          <w:rFonts w:ascii="Tahoma" w:hAnsi="Tahoma" w:cs="Tahoma"/>
          <w:sz w:val="20"/>
          <w:szCs w:val="20"/>
        </w:rPr>
        <w:t>2. Il presente contratto è soggetto a registrazione in caso d'uso e a tassa fissa ai sensi degli art. 5 e 39 del D.P.R. del 26 aprile 1986, n. 131, a spese della parte che ne chiede la registrazione.</w:t>
      </w:r>
    </w:p>
    <w:p w14:paraId="08F94D7F" w14:textId="77777777" w:rsidR="00723BE8" w:rsidRDefault="00723BE8" w:rsidP="00723BE8">
      <w:pPr>
        <w:widowControl w:val="0"/>
        <w:spacing w:after="0" w:line="567" w:lineRule="exact"/>
        <w:jc w:val="both"/>
        <w:rPr>
          <w:rFonts w:ascii="Tahoma" w:hAnsi="Tahoma" w:cs="Tahoma"/>
          <w:sz w:val="20"/>
          <w:szCs w:val="20"/>
        </w:rPr>
      </w:pPr>
      <w:r w:rsidRPr="32C80DB5">
        <w:rPr>
          <w:rFonts w:ascii="Tahoma" w:hAnsi="Tahoma" w:cs="Tahoma"/>
          <w:sz w:val="20"/>
          <w:szCs w:val="20"/>
        </w:rPr>
        <w:t xml:space="preserve">3.   </w:t>
      </w:r>
      <w:r w:rsidRPr="003F528F">
        <w:rPr>
          <w:rFonts w:ascii="Tahoma" w:hAnsi="Tahoma" w:cs="Tahoma"/>
          <w:sz w:val="20"/>
          <w:szCs w:val="20"/>
          <w:highlight w:val="yellow"/>
        </w:rPr>
        <w:t>Il presente atto è altresì soggetto ai sensi del D.P.R. 26/10/1972 N. 642, all'imposta di bollo che è a carico di ambo le parti. L'imposta di bollo viene assolta in modo virtuale dall'Università Politecnica delle Marche come da autorizzazione n. 53209 rilasciata dall'Agenzia delle Entrate – DRE Marche. Il Committente si impegna a corrispondere alla controparte, entro 30 gg. dalla stipula del presente atto, il 50% dell'imposta di bollo, sul conto di tesoreria presso la Banca d'Italia – Codice Ente 0037301, intestato all'Università Politecnica delle Marche.</w:t>
      </w:r>
    </w:p>
    <w:p w14:paraId="4F258DF4"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 data della firma digitale</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 data della firma digitale</w:t>
      </w:r>
    </w:p>
    <w:p w14:paraId="6EC3A859"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PER L’UNIVERSITA’ – DIISM</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 xml:space="preserve">PER LA SOCIETA’/ENTE  </w:t>
      </w:r>
    </w:p>
    <w:p w14:paraId="631E4EF3"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Il Direttore</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IL LEGALE RAPPRESENTANTE</w:t>
      </w:r>
    </w:p>
    <w:p w14:paraId="1CC79A6B"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Prof. Michele Germani</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w:t>
      </w:r>
    </w:p>
    <w:p w14:paraId="307BC20E" w14:textId="77777777" w:rsidR="006A4E8F" w:rsidRPr="006A4E8F" w:rsidRDefault="006A4E8F" w:rsidP="006A4E8F">
      <w:pPr>
        <w:widowControl w:val="0"/>
        <w:spacing w:after="0" w:line="567" w:lineRule="exact"/>
        <w:jc w:val="center"/>
        <w:rPr>
          <w:rFonts w:ascii="Tahoma" w:eastAsia="Calibri" w:hAnsi="Tahoma" w:cs="Tahoma"/>
          <w:i/>
          <w:iCs/>
          <w:sz w:val="16"/>
          <w:szCs w:val="16"/>
        </w:rPr>
      </w:pPr>
    </w:p>
    <w:p w14:paraId="16D05BFE" w14:textId="77777777" w:rsidR="006A4E8F" w:rsidRPr="006A4E8F" w:rsidRDefault="006A4E8F" w:rsidP="006A4E8F">
      <w:pPr>
        <w:widowControl w:val="0"/>
        <w:spacing w:after="0" w:line="567" w:lineRule="exact"/>
        <w:jc w:val="center"/>
        <w:rPr>
          <w:rFonts w:ascii="Tahoma" w:eastAsia="Calibri" w:hAnsi="Tahoma" w:cs="Tahoma"/>
          <w:sz w:val="16"/>
          <w:szCs w:val="16"/>
        </w:rPr>
      </w:pPr>
      <w:r w:rsidRPr="006A4E8F">
        <w:rPr>
          <w:rFonts w:ascii="Tahoma" w:eastAsia="Calibri" w:hAnsi="Tahoma" w:cs="Tahoma"/>
          <w:i/>
          <w:iCs/>
          <w:sz w:val="16"/>
          <w:szCs w:val="16"/>
        </w:rPr>
        <w:t xml:space="preserve">Documento firmato digitalmente ai sensi del </w:t>
      </w:r>
      <w:proofErr w:type="spellStart"/>
      <w:r w:rsidRPr="006A4E8F">
        <w:rPr>
          <w:rFonts w:ascii="Tahoma" w:eastAsia="Calibri" w:hAnsi="Tahoma" w:cs="Tahoma"/>
          <w:i/>
          <w:iCs/>
          <w:sz w:val="16"/>
          <w:szCs w:val="16"/>
        </w:rPr>
        <w:t>D.Lgs.</w:t>
      </w:r>
      <w:proofErr w:type="spellEnd"/>
      <w:r w:rsidRPr="006A4E8F">
        <w:rPr>
          <w:rFonts w:ascii="Tahoma" w:eastAsia="Calibri" w:hAnsi="Tahoma" w:cs="Tahoma"/>
          <w:i/>
          <w:iCs/>
          <w:sz w:val="16"/>
          <w:szCs w:val="16"/>
        </w:rPr>
        <w:t xml:space="preserve"> n. 82/2005 </w:t>
      </w:r>
      <w:proofErr w:type="spellStart"/>
      <w:r w:rsidRPr="006A4E8F">
        <w:rPr>
          <w:rFonts w:ascii="Tahoma" w:eastAsia="Calibri" w:hAnsi="Tahoma" w:cs="Tahoma"/>
          <w:i/>
          <w:iCs/>
          <w:sz w:val="16"/>
          <w:szCs w:val="16"/>
        </w:rPr>
        <w:t>s.m.i</w:t>
      </w:r>
      <w:r w:rsidRPr="006A4E8F">
        <w:rPr>
          <w:rFonts w:ascii="Tahoma" w:eastAsia="Calibri" w:hAnsi="Tahoma" w:cs="Tahoma"/>
          <w:sz w:val="16"/>
          <w:szCs w:val="16"/>
        </w:rPr>
        <w:t>.</w:t>
      </w:r>
      <w:proofErr w:type="spellEnd"/>
    </w:p>
    <w:p w14:paraId="22B2785A" w14:textId="4A202B2F" w:rsidR="00593EF5" w:rsidRDefault="00593EF5">
      <w:pPr>
        <w:widowControl w:val="0"/>
        <w:spacing w:after="0" w:line="567" w:lineRule="exact"/>
        <w:jc w:val="both"/>
        <w:rPr>
          <w:rFonts w:ascii="Tahoma" w:hAnsi="Tahoma" w:cs="Tahoma"/>
          <w:sz w:val="20"/>
          <w:szCs w:val="20"/>
        </w:rPr>
      </w:pPr>
    </w:p>
    <w:p w14:paraId="33BFD8BB" w14:textId="77777777" w:rsidR="00593EF5" w:rsidRDefault="00E6508A">
      <w:pPr>
        <w:widowControl w:val="0"/>
        <w:spacing w:after="0" w:line="567" w:lineRule="exact"/>
        <w:jc w:val="both"/>
        <w:rPr>
          <w:rFonts w:ascii="Tahoma" w:hAnsi="Tahoma" w:cs="Tahoma"/>
          <w:sz w:val="20"/>
          <w:szCs w:val="20"/>
        </w:rPr>
      </w:pPr>
      <w:r>
        <w:rPr>
          <w:rFonts w:ascii="Tahoma" w:hAnsi="Tahoma" w:cs="Tahoma"/>
          <w:sz w:val="20"/>
          <w:szCs w:val="20"/>
        </w:rPr>
        <w:t>Pur essendo le clausole del presente contratto frutto della contrattazione delle parti, le stesse dichiarano, ai sensi e per gli effetti degli artt. 1341 e 1342 c.c., di approvare espressamente le disposizioni contenute negli articoli 4 (Durata e rinnovo), 5 (Impegno economico), 6 (Diritti delle parti sui risultati), 7 (Diritti di accesso alle conoscenze), 9 (Riservatezza), 11 (Recesso e risoluzione) e 13 (Legge applicabile e Controversie).</w:t>
      </w:r>
    </w:p>
    <w:p w14:paraId="657589B5"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 data della firma digitale</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 data della firma digitale</w:t>
      </w:r>
    </w:p>
    <w:p w14:paraId="6930E434"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PER L’UNIVERSITA’ – DIISM</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 xml:space="preserve">PER LA SOCIETA’/ENTE  </w:t>
      </w:r>
    </w:p>
    <w:p w14:paraId="13AF9DF9"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lastRenderedPageBreak/>
        <w:t>Il Direttore</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IL LEGALE RAPPRESENTANTE</w:t>
      </w:r>
    </w:p>
    <w:p w14:paraId="534C0F54" w14:textId="77777777" w:rsidR="006A4E8F" w:rsidRPr="006A4E8F" w:rsidRDefault="006A4E8F" w:rsidP="006A4E8F">
      <w:pPr>
        <w:widowControl w:val="0"/>
        <w:spacing w:after="0" w:line="567" w:lineRule="exact"/>
        <w:jc w:val="both"/>
        <w:rPr>
          <w:rFonts w:ascii="Tahoma" w:eastAsia="Calibri" w:hAnsi="Tahoma" w:cs="Tahoma"/>
          <w:sz w:val="20"/>
          <w:szCs w:val="20"/>
        </w:rPr>
      </w:pPr>
      <w:r w:rsidRPr="006A4E8F">
        <w:rPr>
          <w:rFonts w:ascii="Tahoma" w:eastAsia="Calibri" w:hAnsi="Tahoma" w:cs="Tahoma"/>
          <w:sz w:val="20"/>
          <w:szCs w:val="20"/>
        </w:rPr>
        <w:t>Prof. Michele Germani</w:t>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r>
      <w:r w:rsidRPr="006A4E8F">
        <w:rPr>
          <w:rFonts w:ascii="Tahoma" w:eastAsia="Calibri" w:hAnsi="Tahoma" w:cs="Tahoma"/>
          <w:sz w:val="20"/>
          <w:szCs w:val="20"/>
        </w:rPr>
        <w:tab/>
        <w:t>……………………………….</w:t>
      </w:r>
    </w:p>
    <w:p w14:paraId="27F4FA5C" w14:textId="77777777" w:rsidR="006A4E8F" w:rsidRPr="006A4E8F" w:rsidRDefault="006A4E8F" w:rsidP="006A4E8F">
      <w:pPr>
        <w:widowControl w:val="0"/>
        <w:spacing w:after="0" w:line="567" w:lineRule="exact"/>
        <w:jc w:val="center"/>
        <w:rPr>
          <w:rFonts w:ascii="Tahoma" w:eastAsia="Calibri" w:hAnsi="Tahoma" w:cs="Tahoma"/>
          <w:i/>
          <w:iCs/>
          <w:sz w:val="16"/>
          <w:szCs w:val="16"/>
        </w:rPr>
      </w:pPr>
    </w:p>
    <w:p w14:paraId="7C356406" w14:textId="77777777" w:rsidR="006A4E8F" w:rsidRPr="006A4E8F" w:rsidRDefault="006A4E8F" w:rsidP="006A4E8F">
      <w:pPr>
        <w:widowControl w:val="0"/>
        <w:spacing w:after="0" w:line="567" w:lineRule="exact"/>
        <w:jc w:val="center"/>
        <w:rPr>
          <w:rFonts w:ascii="Tahoma" w:eastAsia="Calibri" w:hAnsi="Tahoma" w:cs="Tahoma"/>
          <w:sz w:val="16"/>
          <w:szCs w:val="16"/>
        </w:rPr>
      </w:pPr>
      <w:r w:rsidRPr="006A4E8F">
        <w:rPr>
          <w:rFonts w:ascii="Tahoma" w:eastAsia="Calibri" w:hAnsi="Tahoma" w:cs="Tahoma"/>
          <w:i/>
          <w:iCs/>
          <w:sz w:val="16"/>
          <w:szCs w:val="16"/>
        </w:rPr>
        <w:t xml:space="preserve">Documento firmato digitalmente ai sensi del </w:t>
      </w:r>
      <w:proofErr w:type="spellStart"/>
      <w:r w:rsidRPr="006A4E8F">
        <w:rPr>
          <w:rFonts w:ascii="Tahoma" w:eastAsia="Calibri" w:hAnsi="Tahoma" w:cs="Tahoma"/>
          <w:i/>
          <w:iCs/>
          <w:sz w:val="16"/>
          <w:szCs w:val="16"/>
        </w:rPr>
        <w:t>D.Lgs.</w:t>
      </w:r>
      <w:proofErr w:type="spellEnd"/>
      <w:r w:rsidRPr="006A4E8F">
        <w:rPr>
          <w:rFonts w:ascii="Tahoma" w:eastAsia="Calibri" w:hAnsi="Tahoma" w:cs="Tahoma"/>
          <w:i/>
          <w:iCs/>
          <w:sz w:val="16"/>
          <w:szCs w:val="16"/>
        </w:rPr>
        <w:t xml:space="preserve"> n. 82/2005 </w:t>
      </w:r>
      <w:proofErr w:type="spellStart"/>
      <w:r w:rsidRPr="006A4E8F">
        <w:rPr>
          <w:rFonts w:ascii="Tahoma" w:eastAsia="Calibri" w:hAnsi="Tahoma" w:cs="Tahoma"/>
          <w:i/>
          <w:iCs/>
          <w:sz w:val="16"/>
          <w:szCs w:val="16"/>
        </w:rPr>
        <w:t>s.m.i</w:t>
      </w:r>
      <w:r w:rsidRPr="006A4E8F">
        <w:rPr>
          <w:rFonts w:ascii="Tahoma" w:eastAsia="Calibri" w:hAnsi="Tahoma" w:cs="Tahoma"/>
          <w:sz w:val="16"/>
          <w:szCs w:val="16"/>
        </w:rPr>
        <w:t>.</w:t>
      </w:r>
      <w:proofErr w:type="spellEnd"/>
    </w:p>
    <w:p w14:paraId="7DCA5B3D" w14:textId="6C110EE6" w:rsidR="00593EF5" w:rsidRDefault="00593EF5" w:rsidP="006A4E8F">
      <w:pPr>
        <w:widowControl w:val="0"/>
        <w:spacing w:after="0" w:line="567" w:lineRule="exact"/>
        <w:jc w:val="both"/>
        <w:rPr>
          <w:rFonts w:ascii="Tahoma" w:hAnsi="Tahoma" w:cs="Tahoma"/>
          <w:sz w:val="20"/>
          <w:szCs w:val="20"/>
        </w:rPr>
      </w:pPr>
    </w:p>
    <w:sectPr w:rsidR="00593EF5">
      <w:pgSz w:w="11906" w:h="16838"/>
      <w:pgMar w:top="1418"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3EF5"/>
    <w:rsid w:val="0012610F"/>
    <w:rsid w:val="00277E4F"/>
    <w:rsid w:val="00393459"/>
    <w:rsid w:val="003D4F51"/>
    <w:rsid w:val="003E7A8A"/>
    <w:rsid w:val="003F528F"/>
    <w:rsid w:val="003F64E4"/>
    <w:rsid w:val="003F71D6"/>
    <w:rsid w:val="004B07B3"/>
    <w:rsid w:val="00501C47"/>
    <w:rsid w:val="00593EF5"/>
    <w:rsid w:val="006A4E8F"/>
    <w:rsid w:val="00723BE8"/>
    <w:rsid w:val="007C4CB7"/>
    <w:rsid w:val="00AF4C60"/>
    <w:rsid w:val="00C02840"/>
    <w:rsid w:val="00D53DB2"/>
    <w:rsid w:val="00E02C96"/>
    <w:rsid w:val="00E6508A"/>
    <w:rsid w:val="00EC218E"/>
    <w:rsid w:val="00F409B6"/>
    <w:rsid w:val="00F63F90"/>
    <w:rsid w:val="00FB7163"/>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DA091"/>
  <w15:docId w15:val="{746D3D4E-D293-4504-90BB-486B2CF2A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Corpotesto"/>
    <w:qFormat/>
    <w:pPr>
      <w:keepNext/>
      <w:spacing w:before="240" w:after="120"/>
    </w:pPr>
    <w:rPr>
      <w:rFonts w:ascii="Liberation Sans" w:eastAsia="Microsoft YaHei" w:hAnsi="Liberation Sans" w:cs="Arial"/>
      <w:sz w:val="28"/>
      <w:szCs w:val="28"/>
    </w:rPr>
  </w:style>
  <w:style w:type="paragraph" w:styleId="Corpotesto">
    <w:name w:val="Body Text"/>
    <w:basedOn w:val="Normale"/>
    <w:pPr>
      <w:spacing w:after="140"/>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qFormat/>
    <w:pPr>
      <w:suppressLineNumbers/>
    </w:pPr>
    <w:rPr>
      <w:rFonts w:cs="Arial"/>
    </w:rPr>
  </w:style>
  <w:style w:type="character" w:styleId="Collegamentoipertestuale">
    <w:name w:val="Hyperlink"/>
    <w:rsid w:val="00E650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223060">
      <w:bodyDiv w:val="1"/>
      <w:marLeft w:val="0"/>
      <w:marRight w:val="0"/>
      <w:marTop w:val="0"/>
      <w:marBottom w:val="0"/>
      <w:divBdr>
        <w:top w:val="none" w:sz="0" w:space="0" w:color="auto"/>
        <w:left w:val="none" w:sz="0" w:space="0" w:color="auto"/>
        <w:bottom w:val="none" w:sz="0" w:space="0" w:color="auto"/>
        <w:right w:val="none" w:sz="0" w:space="0" w:color="auto"/>
      </w:divBdr>
    </w:div>
    <w:div w:id="3911225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509F98CE9DE37543A0A02268E8C725BF" ma:contentTypeVersion="12" ma:contentTypeDescription="Creare un nuovo documento." ma:contentTypeScope="" ma:versionID="b3cc4ba603055bae314efd6b9cfa9f66">
  <xsd:schema xmlns:xsd="http://www.w3.org/2001/XMLSchema" xmlns:xs="http://www.w3.org/2001/XMLSchema" xmlns:p="http://schemas.microsoft.com/office/2006/metadata/properties" xmlns:ns2="ff2f52f9-1a1a-46d0-8674-ec9930dc4933" targetNamespace="http://schemas.microsoft.com/office/2006/metadata/properties" ma:root="true" ma:fieldsID="fb9a1747ce71623ae3856ab36c538aa6" ns2:_="">
    <xsd:import namespace="ff2f52f9-1a1a-46d0-8674-ec9930dc493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2f52f9-1a1a-46d0-8674-ec9930dc49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2f52f9-1a1a-46d0-8674-ec9930dc493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531385A-D1A2-46BA-BB8A-C978CE8F6DD3}">
  <ds:schemaRefs>
    <ds:schemaRef ds:uri="http://schemas.microsoft.com/sharepoint/v3/contenttype/forms"/>
  </ds:schemaRefs>
</ds:datastoreItem>
</file>

<file path=customXml/itemProps2.xml><?xml version="1.0" encoding="utf-8"?>
<ds:datastoreItem xmlns:ds="http://schemas.openxmlformats.org/officeDocument/2006/customXml" ds:itemID="{C72940B8-BE4C-4C47-A280-00039AD7B6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2f52f9-1a1a-46d0-8674-ec9930dc49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49D56CA-DB16-4EA2-AAB7-749863E5B9D3}">
  <ds:schemaRefs>
    <ds:schemaRef ds:uri="http://schemas.microsoft.com/office/2006/metadata/properties"/>
    <ds:schemaRef ds:uri="http://schemas.microsoft.com/office/infopath/2007/PartnerControls"/>
    <ds:schemaRef ds:uri="ff2f52f9-1a1a-46d0-8674-ec9930dc4933"/>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10</Pages>
  <Words>2855</Words>
  <Characters>16274</Characters>
  <Application>Microsoft Office Word</Application>
  <DocSecurity>0</DocSecurity>
  <Lines>135</Lines>
  <Paragraphs>38</Paragraphs>
  <ScaleCrop>false</ScaleCrop>
  <Company>Università Politecnica delle Marche</Company>
  <LinksUpToDate>false</LinksUpToDate>
  <CharactersWithSpaces>19091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Università Politecnica delle Marche</dc:creator>
  <dc:description/>
  <cp:lastModifiedBy>MARZIA SEBASTIANELLI</cp:lastModifiedBy>
  <cp:revision>14</cp:revision>
  <dcterms:created xsi:type="dcterms:W3CDTF">2021-06-14T10:07:00Z</dcterms:created>
  <dcterms:modified xsi:type="dcterms:W3CDTF">2025-06-10T09:50:00Z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Università Politecnica delle Marche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ContentTypeId">
    <vt:lpwstr>0x010100509F98CE9DE37543A0A02268E8C725BF</vt:lpwstr>
  </property>
  <property fmtid="{D5CDD505-2E9C-101B-9397-08002B2CF9AE}" pid="10" name="MediaServiceImageTags">
    <vt:lpwstr/>
  </property>
</Properties>
</file>